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90D68" w14:textId="124EBD5F" w:rsidR="00052280" w:rsidRPr="00052280" w:rsidRDefault="003C7EDB" w:rsidP="00052280">
      <w:pPr>
        <w:spacing w:after="240"/>
        <w:jc w:val="center"/>
        <w:rPr>
          <w:rFonts w:ascii="Montserrat" w:hAnsi="Montserrat"/>
          <w:b/>
          <w:sz w:val="24"/>
        </w:rPr>
      </w:pPr>
      <w:r>
        <w:rPr>
          <w:rFonts w:ascii="Montserrat" w:hAnsi="Montserrat"/>
          <w:b/>
          <w:sz w:val="24"/>
        </w:rPr>
        <w:t>STRATEGIC PLANNING TIMELINES</w:t>
      </w:r>
      <w:r w:rsidR="004F5B57" w:rsidRPr="00812C16">
        <w:rPr>
          <w:rFonts w:ascii="Montserrat" w:hAnsi="Montserrat"/>
          <w:b/>
          <w:sz w:val="24"/>
        </w:rPr>
        <w:t xml:space="preserve"> – </w:t>
      </w:r>
      <w:r>
        <w:rPr>
          <w:rFonts w:ascii="Montserrat" w:hAnsi="Montserrat"/>
          <w:b/>
          <w:sz w:val="24"/>
        </w:rPr>
        <w:t>ENROLLMENT AND STUDENT SERVICES – WWU</w:t>
      </w:r>
    </w:p>
    <w:tbl>
      <w:tblPr>
        <w:tblW w:w="13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9"/>
        <w:gridCol w:w="1558"/>
        <w:gridCol w:w="1558"/>
        <w:gridCol w:w="1558"/>
        <w:gridCol w:w="1558"/>
        <w:gridCol w:w="1558"/>
        <w:gridCol w:w="1558"/>
        <w:gridCol w:w="1558"/>
      </w:tblGrid>
      <w:tr w:rsidR="00D119DD" w:rsidRPr="00D0291D" w14:paraId="5353E609" w14:textId="77777777" w:rsidTr="0BE001F0">
        <w:trPr>
          <w:jc w:val="center"/>
        </w:trPr>
        <w:tc>
          <w:tcPr>
            <w:tcW w:w="294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08576F81" w:rsidR="004F5B57" w:rsidRPr="006856A6" w:rsidRDefault="00DD6F41" w:rsidP="00D0291D">
            <w:pPr>
              <w:spacing w:before="20" w:afterLines="20" w:after="48"/>
              <w:rPr>
                <w:rFonts w:ascii="Fira Sans Light" w:eastAsiaTheme="majorEastAsia" w:hAnsi="Fira Sans Light" w:cstheme="majorBidi"/>
                <w:b/>
                <w:bCs/>
                <w:szCs w:val="24"/>
              </w:rPr>
            </w:pPr>
            <w:r w:rsidRPr="006856A6">
              <w:rPr>
                <w:rFonts w:ascii="Fira Sans Light" w:hAnsi="Fira Sans Light"/>
                <w:sz w:val="20"/>
              </w:rPr>
              <w:br w:type="page"/>
            </w:r>
            <w:r w:rsidR="54AE9C75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A</w:t>
            </w:r>
            <w:r w:rsidR="205EBA4E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cademic </w:t>
            </w:r>
            <w:r w:rsidR="2B1AA38F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Y</w:t>
            </w:r>
            <w:r w:rsidR="3CD781C3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ear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(Sum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-</w:t>
            </w:r>
            <w:r w:rsidR="00D0291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 xml:space="preserve"> </w:t>
            </w:r>
            <w:proofErr w:type="spellStart"/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Spr</w:t>
            </w:r>
            <w:proofErr w:type="spellEnd"/>
            <w:r w:rsidR="05B4412C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)</w:t>
            </w:r>
            <w:r w:rsidR="2F377EAD" w:rsidRPr="006856A6">
              <w:rPr>
                <w:rFonts w:ascii="Fira Sans Light" w:eastAsiaTheme="majorEastAsia" w:hAnsi="Fira Sans Light" w:cstheme="majorBidi"/>
                <w:b/>
                <w:bCs/>
                <w:szCs w:val="24"/>
              </w:rPr>
              <w:t>: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1975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2017-2018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CE28C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2018-2019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77578A7D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2019-2020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72C9BE1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2020-2021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A09F3F7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2021-2022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547FA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2022-2023</w:t>
            </w:r>
          </w:p>
        </w:tc>
        <w:tc>
          <w:tcPr>
            <w:tcW w:w="1558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6EEC" w14:textId="77777777" w:rsidR="00D119DD" w:rsidRPr="006856A6" w:rsidRDefault="00D119DD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2023-2024</w:t>
            </w:r>
          </w:p>
        </w:tc>
      </w:tr>
      <w:tr w:rsidR="00DD6F41" w:rsidRPr="00D0291D" w14:paraId="5E8D57E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6DC28" w14:textId="77777777" w:rsidR="00DD6F41" w:rsidRPr="006856A6" w:rsidRDefault="00DD6F41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PLANNING</w:t>
            </w:r>
          </w:p>
        </w:tc>
      </w:tr>
      <w:tr w:rsidR="00DE767C" w:rsidRPr="00D0291D" w14:paraId="5D777103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D9266" w14:textId="77777777" w:rsidR="00DE767C" w:rsidRPr="006856A6" w:rsidRDefault="00DE767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Strategic Plans</w:t>
            </w:r>
          </w:p>
        </w:tc>
        <w:tc>
          <w:tcPr>
            <w:tcW w:w="10906" w:type="dxa"/>
            <w:gridSpan w:val="7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72E11" w14:textId="77777777" w:rsidR="00DE767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University Plan – April 2018 – 7-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Accreditation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DE767C" w:rsidRPr="00D0291D" w14:paraId="34BB41B1" w14:textId="77777777" w:rsidTr="0BE001F0">
        <w:trPr>
          <w:jc w:val="center"/>
        </w:trPr>
        <w:tc>
          <w:tcPr>
            <w:tcW w:w="2949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7CF7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B6C7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02EB378F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189E32FF" w14:textId="25BDA15D" w:rsidR="00DE767C" w:rsidRPr="006856A6" w:rsidRDefault="00DE767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6A05A809" w14:textId="76E4399F" w:rsidR="00DE767C" w:rsidRPr="006856A6" w:rsidRDefault="00B24F06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Summer</w:t>
            </w:r>
          </w:p>
        </w:tc>
        <w:tc>
          <w:tcPr>
            <w:tcW w:w="1558" w:type="dxa"/>
            <w:shd w:val="clear" w:color="auto" w:fill="D99594" w:themeFill="accent2" w:themeFillTint="99"/>
            <w:vAlign w:val="center"/>
          </w:tcPr>
          <w:p w14:paraId="5A39BBE3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8F396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99594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D3E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3D17BC" w:rsidRPr="00D0291D" w14:paraId="5B3367DC" w14:textId="77777777" w:rsidTr="0BE001F0">
        <w:trPr>
          <w:jc w:val="center"/>
        </w:trPr>
        <w:tc>
          <w:tcPr>
            <w:tcW w:w="2949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E63E3" w14:textId="77777777" w:rsidR="003D17BC" w:rsidRPr="006856A6" w:rsidRDefault="003D17B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940D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0E27B00A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60061E4C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39AC952F" w14:textId="433BFAD2" w:rsidR="003D17BC" w:rsidRPr="006856A6" w:rsidRDefault="003D17B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vAlign w:val="center"/>
          </w:tcPr>
          <w:p w14:paraId="44EAFD9C" w14:textId="57FC8C20" w:rsidR="003D17BC" w:rsidRPr="006856A6" w:rsidRDefault="000A41D0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TBD</w:t>
            </w: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4D5A5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B8B7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C669" w14:textId="77777777" w:rsidR="003D17BC" w:rsidRPr="006856A6" w:rsidRDefault="003D17B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E767C" w:rsidRPr="00D0291D" w14:paraId="6108C34C" w14:textId="77777777" w:rsidTr="0BE001F0">
        <w:trPr>
          <w:jc w:val="center"/>
        </w:trPr>
        <w:tc>
          <w:tcPr>
            <w:tcW w:w="2949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D37DF" w14:textId="77777777" w:rsidR="00DE767C" w:rsidRPr="006856A6" w:rsidRDefault="00DE767C" w:rsidP="00296D6C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6B9A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45FB0818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049F31CB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AB8B5D1" w14:textId="6F121E6E" w:rsidR="00DE767C" w:rsidRPr="006856A6" w:rsidRDefault="00DE767C" w:rsidP="0F127ECD">
            <w:pPr>
              <w:spacing w:before="20" w:afterLines="20" w:after="48"/>
              <w:jc w:val="center"/>
              <w:rPr>
                <w:rFonts w:ascii="Fira Sans Light" w:hAnsi="Fira Sans Light"/>
                <w:sz w:val="20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vAlign w:val="center"/>
          </w:tcPr>
          <w:p w14:paraId="53128261" w14:textId="3266C441" w:rsidR="00DE767C" w:rsidRPr="006856A6" w:rsidRDefault="000A41D0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TBD</w:t>
            </w: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86C05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652C" w14:textId="77777777" w:rsidR="00DE767C" w:rsidRPr="006856A6" w:rsidRDefault="00DE767C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DD6F41" w:rsidRPr="00D0291D" w14:paraId="20F87AA3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12E59" w14:textId="08FA89FF" w:rsidR="00DD6F41" w:rsidRPr="006856A6" w:rsidRDefault="001B79A5" w:rsidP="00296D6C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ASSESSMENT</w:t>
            </w:r>
          </w:p>
        </w:tc>
      </w:tr>
      <w:tr w:rsidR="00756A69" w:rsidRPr="00D0291D" w14:paraId="55672A51" w14:textId="77777777" w:rsidTr="00A033D1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91058" w14:textId="3406E565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Continuous Assessment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4DAB5" w14:textId="6A90CFC0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Goal Measures Assessment – Continuous</w:t>
            </w:r>
          </w:p>
        </w:tc>
      </w:tr>
      <w:tr w:rsidR="00756A69" w:rsidRPr="00D0291D" w14:paraId="3894D86C" w14:textId="77777777" w:rsidTr="00756A69">
        <w:trPr>
          <w:jc w:val="center"/>
        </w:trPr>
        <w:tc>
          <w:tcPr>
            <w:tcW w:w="2949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D00F7" w14:textId="0C15C020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512DA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3AF11EEB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F3C0299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C3C90A2" w14:textId="496487C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4A8563A7" w14:textId="102F6D93" w:rsidR="00756A69" w:rsidRPr="00F71E2A" w:rsidRDefault="00596F9A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Cs/>
              </w:rPr>
            </w:pPr>
            <w:r>
              <w:rPr>
                <w:rFonts w:ascii="Fira Sans Light" w:hAnsi="Fira Sans Light" w:cstheme="majorHAnsi"/>
                <w:iCs/>
              </w:rPr>
              <w:t>TBD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7A4CDE79" w14:textId="0F9B8F80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92CDDC" w:themeFill="accent5" w:themeFillTint="99"/>
            <w:vAlign w:val="center"/>
          </w:tcPr>
          <w:p w14:paraId="28FACCF0" w14:textId="5DDCD7D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195B9B57" w14:textId="77777777" w:rsidTr="00756A69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815CF" w14:textId="790CCCC4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9EE98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732FCD4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7A1A5962" w14:textId="77777777" w:rsidR="00756A69" w:rsidRPr="006856A6" w:rsidRDefault="00756A69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5FE3F4EB" w14:textId="2526617E" w:rsidR="00756A69" w:rsidRPr="008A411D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  <w:iCs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737C000" w14:textId="72875C5D" w:rsidR="00756A69" w:rsidRPr="00C117E1" w:rsidRDefault="00C117E1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Cs/>
              </w:rPr>
            </w:pPr>
            <w:r>
              <w:rPr>
                <w:rFonts w:ascii="Fira Sans Light" w:hAnsi="Fira Sans Light" w:cstheme="majorHAnsi"/>
                <w:iCs/>
              </w:rPr>
              <w:t>TBD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0CD97AB" w14:textId="11233B0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38967B1" w14:textId="7C508793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756A69" w:rsidRPr="00D0291D" w14:paraId="28364342" w14:textId="77777777" w:rsidTr="00F518FD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682AD" w14:textId="409E82F1" w:rsidR="00756A69" w:rsidRPr="006856A6" w:rsidRDefault="00623419" w:rsidP="00623419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D4026" w14:textId="1EAB00A7" w:rsidR="00756A69" w:rsidRPr="006856A6" w:rsidRDefault="00595630" w:rsidP="00595630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0F2B084" w14:textId="21645A7D" w:rsidR="00756A69" w:rsidRPr="006856A6" w:rsidRDefault="00595630" w:rsidP="00595630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96AB96E" w14:textId="4509BB54" w:rsidR="00756A69" w:rsidRPr="006856A6" w:rsidRDefault="00595630" w:rsidP="00595630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7E588600" w14:textId="3EBF1EB4" w:rsidR="00756A69" w:rsidRPr="006856A6" w:rsidRDefault="00595630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2519B46C" w14:textId="3AF28A3F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662B67FA" w14:textId="05AE774B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5E100901" w14:textId="386E0F02" w:rsidR="00756A69" w:rsidRPr="006856A6" w:rsidRDefault="00756A69" w:rsidP="00756A69">
            <w:pPr>
              <w:spacing w:before="20" w:afterLines="20" w:after="48"/>
              <w:jc w:val="center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Ongoing</w:t>
            </w:r>
          </w:p>
        </w:tc>
      </w:tr>
      <w:tr w:rsidR="003D17BC" w:rsidRPr="00D0291D" w14:paraId="3ACA424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9B279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Program Self-Study</w:t>
            </w:r>
          </w:p>
        </w:tc>
        <w:tc>
          <w:tcPr>
            <w:tcW w:w="10906" w:type="dxa"/>
            <w:gridSpan w:val="7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2B63D" w14:textId="77777777" w:rsidR="003D17BC" w:rsidRPr="006856A6" w:rsidRDefault="003D17BC" w:rsidP="00296D6C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CAS Self-Assessment – 3-</w:t>
            </w:r>
            <w:r w:rsidR="0028241E" w:rsidRPr="006856A6">
              <w:rPr>
                <w:rFonts w:ascii="Fira Sans Light" w:hAnsi="Fira Sans Light" w:cstheme="majorHAnsi"/>
                <w:i/>
              </w:rPr>
              <w:t>Y</w:t>
            </w:r>
            <w:r w:rsidRPr="006856A6">
              <w:rPr>
                <w:rFonts w:ascii="Fira Sans Light" w:hAnsi="Fira Sans Light" w:cstheme="majorHAnsi"/>
                <w:i/>
              </w:rPr>
              <w:t xml:space="preserve">ear </w:t>
            </w:r>
            <w:r w:rsidR="0028241E" w:rsidRPr="006856A6">
              <w:rPr>
                <w:rFonts w:ascii="Fira Sans Light" w:hAnsi="Fira Sans Light" w:cstheme="majorHAnsi"/>
                <w:i/>
              </w:rPr>
              <w:t>Assessment C</w:t>
            </w:r>
            <w:r w:rsidRPr="006856A6">
              <w:rPr>
                <w:rFonts w:ascii="Fira Sans Light" w:hAnsi="Fira Sans Light" w:cstheme="majorHAnsi"/>
                <w:i/>
              </w:rPr>
              <w:t>ycle</w:t>
            </w:r>
          </w:p>
        </w:tc>
      </w:tr>
      <w:tr w:rsidR="008612A0" w:rsidRPr="00D0291D" w14:paraId="05C1DD77" w14:textId="77777777" w:rsidTr="0BE001F0">
        <w:trPr>
          <w:jc w:val="center"/>
        </w:trPr>
        <w:tc>
          <w:tcPr>
            <w:tcW w:w="2949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5BE9F" w14:textId="77777777" w:rsidR="008612A0" w:rsidRPr="006856A6" w:rsidRDefault="008612A0" w:rsidP="00117C78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9056E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1299C43A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4DDBEF00" w14:textId="77777777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6D2F64BB" w14:textId="7CDFE9D4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vAlign w:val="center"/>
          </w:tcPr>
          <w:p w14:paraId="3461D779" w14:textId="203CC147" w:rsidR="008612A0" w:rsidRPr="006856A6" w:rsidRDefault="00E02B75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D8B6" w14:textId="77777777" w:rsidR="008612A0" w:rsidRPr="006856A6" w:rsidRDefault="008612A0" w:rsidP="00117C78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E10F3" w14:textId="753D1E04" w:rsidR="008612A0" w:rsidRPr="006856A6" w:rsidRDefault="008612A0" w:rsidP="00117C78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8612A0" w:rsidRPr="00D0291D" w14:paraId="27D2F691" w14:textId="77777777" w:rsidTr="0BE001F0">
        <w:trPr>
          <w:jc w:val="center"/>
        </w:trPr>
        <w:tc>
          <w:tcPr>
            <w:tcW w:w="2949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E515" w14:textId="77777777" w:rsidR="008612A0" w:rsidRPr="006856A6" w:rsidRDefault="008612A0" w:rsidP="008612A0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78278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85B56D2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Summer</w:t>
            </w: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1FC3994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562CB0E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vAlign w:val="center"/>
          </w:tcPr>
          <w:p w14:paraId="06677A21" w14:textId="00B0A32E" w:rsidR="008612A0" w:rsidRPr="006856A6" w:rsidRDefault="00E02B75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0A41" w14:textId="77777777" w:rsidR="008612A0" w:rsidRPr="006856A6" w:rsidRDefault="008612A0" w:rsidP="008612A0">
            <w:pPr>
              <w:spacing w:before="20" w:afterLines="20" w:after="48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F3C5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8612A0" w:rsidRPr="00D0291D" w14:paraId="37CA57DE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735B" w14:textId="77777777" w:rsidR="008612A0" w:rsidRPr="006856A6" w:rsidRDefault="008612A0" w:rsidP="008612A0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</w:rPr>
            </w:pPr>
            <w:r w:rsidRPr="006856A6">
              <w:rPr>
                <w:rFonts w:ascii="Fira Sans Light" w:hAnsi="Fira Sans Light" w:cstheme="majorHAnsi"/>
                <w:b/>
              </w:rPr>
              <w:t>REPORTING</w:t>
            </w:r>
          </w:p>
        </w:tc>
      </w:tr>
      <w:tr w:rsidR="008612A0" w:rsidRPr="00D0291D" w14:paraId="24BC6884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DC9E9" w14:textId="179BDEA5" w:rsidR="008612A0" w:rsidRPr="006856A6" w:rsidRDefault="001B79A5" w:rsidP="008612A0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Annual</w:t>
            </w:r>
            <w:r w:rsidR="008612A0" w:rsidRPr="006856A6">
              <w:rPr>
                <w:rFonts w:ascii="Fira Sans Light" w:hAnsi="Fira Sans Light" w:cstheme="majorHAnsi"/>
                <w:b/>
                <w:bCs/>
              </w:rPr>
              <w:t xml:space="preserve"> Reports</w:t>
            </w:r>
          </w:p>
        </w:tc>
        <w:tc>
          <w:tcPr>
            <w:tcW w:w="10906" w:type="dxa"/>
            <w:gridSpan w:val="7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15E1B" w14:textId="7FD43D72" w:rsidR="008612A0" w:rsidRPr="006856A6" w:rsidRDefault="008612A0" w:rsidP="0045145A">
            <w:pPr>
              <w:spacing w:before="20" w:afterLines="20" w:after="48"/>
              <w:rPr>
                <w:rFonts w:ascii="Fira Sans Light" w:hAnsi="Fira Sans Light" w:cstheme="majorHAnsi"/>
                <w:bCs/>
                <w:i/>
              </w:rPr>
            </w:pPr>
            <w:r w:rsidRPr="006856A6">
              <w:rPr>
                <w:rFonts w:ascii="Fira Sans Light" w:hAnsi="Fira Sans Light" w:cstheme="majorHAnsi"/>
                <w:bCs/>
                <w:i/>
              </w:rPr>
              <w:t>Performance Reporting – 1-Year Reporting Cycle</w:t>
            </w:r>
          </w:p>
        </w:tc>
      </w:tr>
      <w:tr w:rsidR="00F033C7" w:rsidRPr="00D0291D" w14:paraId="267F3E64" w14:textId="77777777" w:rsidTr="0BE001F0">
        <w:trPr>
          <w:jc w:val="center"/>
        </w:trPr>
        <w:tc>
          <w:tcPr>
            <w:tcW w:w="2949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6AD2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Division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8A12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946DB8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5997CC1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110FFD3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vAlign w:val="center"/>
          </w:tcPr>
          <w:p w14:paraId="205D077D" w14:textId="5A69DEE3" w:rsidR="00F033C7" w:rsidRPr="006856A6" w:rsidRDefault="00F033C7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99379" w14:textId="339A893E" w:rsidR="00F033C7" w:rsidRPr="006856A6" w:rsidRDefault="0045145A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  <w:tc>
          <w:tcPr>
            <w:tcW w:w="1558" w:type="dxa"/>
            <w:shd w:val="clear" w:color="auto" w:fill="548DD4" w:themeFill="tex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7BDEC" w14:textId="08AC9F80" w:rsidR="00F033C7" w:rsidRPr="006856A6" w:rsidRDefault="59C9833C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  <w:r w:rsidRPr="006856A6">
              <w:rPr>
                <w:rFonts w:ascii="Fira Sans Light" w:hAnsi="Fira Sans Light" w:cstheme="majorBidi"/>
                <w:szCs w:val="24"/>
              </w:rPr>
              <w:t>Fall</w:t>
            </w:r>
          </w:p>
        </w:tc>
      </w:tr>
      <w:tr w:rsidR="00F033C7" w:rsidRPr="00D0291D" w14:paraId="60048D93" w14:textId="77777777" w:rsidTr="0BE001F0">
        <w:trPr>
          <w:jc w:val="center"/>
        </w:trPr>
        <w:tc>
          <w:tcPr>
            <w:tcW w:w="2949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741B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Unit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9F23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1F72F64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08CE6F9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2011881B" w14:textId="7D0F98E7" w:rsidR="00F033C7" w:rsidRPr="006856A6" w:rsidRDefault="00F033C7" w:rsidP="0F127ECD">
            <w:pPr>
              <w:spacing w:before="20" w:afterLines="20" w:after="48"/>
              <w:jc w:val="center"/>
              <w:rPr>
                <w:rFonts w:ascii="Fira Sans Light" w:hAnsi="Fira Sans Light" w:cstheme="majorBidi"/>
                <w:szCs w:val="24"/>
              </w:rPr>
            </w:pPr>
          </w:p>
        </w:tc>
        <w:tc>
          <w:tcPr>
            <w:tcW w:w="1558" w:type="dxa"/>
            <w:shd w:val="clear" w:color="auto" w:fill="8DB3E2" w:themeFill="text2" w:themeFillTint="66"/>
            <w:vAlign w:val="center"/>
          </w:tcPr>
          <w:p w14:paraId="58029B0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541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7534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51A8E42E" w14:textId="77777777" w:rsidTr="0BE001F0">
        <w:trPr>
          <w:jc w:val="center"/>
        </w:trPr>
        <w:tc>
          <w:tcPr>
            <w:tcW w:w="2949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70F9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Department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CE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6BB9E25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23DE523C" w14:textId="380DFD80" w:rsidR="00F033C7" w:rsidRPr="006856A6" w:rsidRDefault="00F033C7" w:rsidP="0BE001F0">
            <w:pPr>
              <w:spacing w:before="20" w:afterLines="20" w:after="48"/>
              <w:jc w:val="center"/>
              <w:rPr>
                <w:rFonts w:ascii="Fira Sans Light" w:hAnsi="Fira Sans Light" w:cstheme="majorBidi"/>
                <w:i/>
                <w:iCs/>
                <w:szCs w:val="24"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0FE29EF4" w14:textId="278A3B3F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</w:p>
        </w:tc>
        <w:tc>
          <w:tcPr>
            <w:tcW w:w="1558" w:type="dxa"/>
            <w:shd w:val="clear" w:color="auto" w:fill="C6D9F1" w:themeFill="text2" w:themeFillTint="33"/>
            <w:vAlign w:val="center"/>
          </w:tcPr>
          <w:p w14:paraId="5BBD0F8E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54BF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  <w:tc>
          <w:tcPr>
            <w:tcW w:w="1558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5AA0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Summer</w:t>
            </w:r>
          </w:p>
        </w:tc>
      </w:tr>
      <w:tr w:rsidR="00F033C7" w:rsidRPr="00D0291D" w14:paraId="0B6125DD" w14:textId="77777777" w:rsidTr="0BE001F0">
        <w:trPr>
          <w:jc w:val="center"/>
        </w:trPr>
        <w:tc>
          <w:tcPr>
            <w:tcW w:w="13855" w:type="dxa"/>
            <w:gridSpan w:val="8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9AFF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RESOURCING</w:t>
            </w:r>
          </w:p>
        </w:tc>
      </w:tr>
      <w:tr w:rsidR="00F033C7" w:rsidRPr="00D0291D" w14:paraId="5F1E55A3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F2F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Budget Requests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4FD96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Institutional Resource Requests – 2-Year Budget Cycle</w:t>
            </w:r>
          </w:p>
        </w:tc>
      </w:tr>
      <w:tr w:rsidR="00F033C7" w:rsidRPr="00D0291D" w14:paraId="41FD820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D7A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Operating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562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44D41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07547A0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648356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043CB0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09EC7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9315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16AA470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229E3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Emergent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C74A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537F28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22E00C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DFB9E2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3E4E4EF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9E5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C84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0B25EC99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D3B62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Capital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EA27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4E871B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3796BB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44A5D23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FCF12A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10E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C77B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2B7BB64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2C04C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Decision Packages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28255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State Funding Requests – 2-Year Budget Cycle</w:t>
            </w:r>
          </w:p>
        </w:tc>
      </w:tr>
      <w:tr w:rsidR="00F033C7" w:rsidRPr="00D0291D" w14:paraId="02055A9E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0CD3A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Pre-Proposal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5D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7370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63F29E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4E9F34CA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3B7B4B8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A8F5C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F5F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</w:tr>
      <w:tr w:rsidR="00F033C7" w:rsidRPr="00D0291D" w14:paraId="02871D67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D7A5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Proposal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F2B8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630AD6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2807C75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182907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781C66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26A1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B7E34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Winter</w:t>
            </w:r>
          </w:p>
        </w:tc>
      </w:tr>
      <w:tr w:rsidR="00F033C7" w:rsidRPr="00D0291D" w14:paraId="5AE154B0" w14:textId="77777777" w:rsidTr="0BE001F0">
        <w:trPr>
          <w:jc w:val="center"/>
        </w:trPr>
        <w:tc>
          <w:tcPr>
            <w:tcW w:w="2949" w:type="dxa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4CA8F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b/>
                <w:bCs/>
              </w:rPr>
            </w:pPr>
            <w:r w:rsidRPr="006856A6">
              <w:rPr>
                <w:rFonts w:ascii="Fira Sans Light" w:hAnsi="Fira Sans Light" w:cstheme="majorHAnsi"/>
                <w:b/>
                <w:bCs/>
              </w:rPr>
              <w:t>Fees/Rate Adjustments</w:t>
            </w:r>
          </w:p>
        </w:tc>
        <w:tc>
          <w:tcPr>
            <w:tcW w:w="10906" w:type="dxa"/>
            <w:gridSpan w:val="7"/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63FCB" w14:textId="77777777" w:rsidR="00F033C7" w:rsidRPr="006856A6" w:rsidRDefault="00F033C7" w:rsidP="00F033C7">
            <w:pPr>
              <w:spacing w:before="20" w:afterLines="20" w:after="48"/>
              <w:rPr>
                <w:rFonts w:ascii="Fira Sans Light" w:hAnsi="Fira Sans Light" w:cstheme="majorHAnsi"/>
                <w:i/>
              </w:rPr>
            </w:pPr>
            <w:r w:rsidRPr="006856A6">
              <w:rPr>
                <w:rFonts w:ascii="Fira Sans Light" w:hAnsi="Fira Sans Light" w:cstheme="majorHAnsi"/>
                <w:i/>
              </w:rPr>
              <w:t>Self-Sustaining Funding Requests – 1-Year Cycle</w:t>
            </w:r>
          </w:p>
        </w:tc>
      </w:tr>
      <w:tr w:rsidR="00F033C7" w:rsidRPr="00D0291D" w14:paraId="0F63403C" w14:textId="77777777" w:rsidTr="0BE001F0">
        <w:trPr>
          <w:jc w:val="center"/>
        </w:trPr>
        <w:tc>
          <w:tcPr>
            <w:tcW w:w="2949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5682F" w14:textId="77777777" w:rsidR="00F033C7" w:rsidRPr="006856A6" w:rsidRDefault="00F033C7" w:rsidP="00F033C7">
            <w:pPr>
              <w:spacing w:before="20" w:afterLines="20" w:after="48"/>
              <w:ind w:left="720"/>
              <w:rPr>
                <w:rFonts w:ascii="Fira Sans Light" w:hAnsi="Fira Sans Light" w:cstheme="majorHAnsi"/>
                <w:bCs/>
              </w:rPr>
            </w:pPr>
            <w:r w:rsidRPr="006856A6">
              <w:rPr>
                <w:rFonts w:ascii="Fira Sans Light" w:hAnsi="Fira Sans Light" w:cstheme="majorHAnsi"/>
                <w:bCs/>
              </w:rPr>
              <w:t>Requests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EBDF8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C560CB6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1B942FC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5B664FE2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vAlign w:val="center"/>
          </w:tcPr>
          <w:p w14:paraId="6478913D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448E9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  <w:tc>
          <w:tcPr>
            <w:tcW w:w="1558" w:type="dxa"/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40010" w14:textId="77777777" w:rsidR="00F033C7" w:rsidRPr="006856A6" w:rsidRDefault="00F033C7" w:rsidP="00F033C7">
            <w:pPr>
              <w:spacing w:before="20" w:afterLines="20" w:after="48"/>
              <w:jc w:val="center"/>
              <w:rPr>
                <w:rFonts w:ascii="Fira Sans Light" w:hAnsi="Fira Sans Light" w:cstheme="majorHAnsi"/>
              </w:rPr>
            </w:pPr>
            <w:r w:rsidRPr="006856A6">
              <w:rPr>
                <w:rFonts w:ascii="Fira Sans Light" w:hAnsi="Fira Sans Light" w:cstheme="majorHAnsi"/>
              </w:rPr>
              <w:t>Spring</w:t>
            </w:r>
          </w:p>
        </w:tc>
      </w:tr>
    </w:tbl>
    <w:p w14:paraId="025524E1" w14:textId="288582C7" w:rsidR="00133C67" w:rsidRPr="00133C67" w:rsidRDefault="00133C67" w:rsidP="00506D73">
      <w:pPr>
        <w:spacing w:before="120"/>
        <w:jc w:val="center"/>
        <w:rPr>
          <w:rFonts w:ascii="Fira Sans Light" w:hAnsi="Fira Sans Light" w:cstheme="majorHAnsi"/>
          <w:sz w:val="16"/>
          <w:szCs w:val="16"/>
        </w:rPr>
      </w:pPr>
      <w:r>
        <w:rPr>
          <w:rFonts w:ascii="Fira Sans Light" w:hAnsi="Fira Sans Light" w:cstheme="majorHAnsi"/>
          <w:sz w:val="16"/>
          <w:szCs w:val="16"/>
        </w:rPr>
        <w:t>Last Updated 0</w:t>
      </w:r>
      <w:r w:rsidR="00596F9A">
        <w:rPr>
          <w:rFonts w:ascii="Fira Sans Light" w:hAnsi="Fira Sans Light" w:cstheme="majorHAnsi"/>
          <w:sz w:val="16"/>
          <w:szCs w:val="16"/>
        </w:rPr>
        <w:t>9</w:t>
      </w:r>
      <w:r>
        <w:rPr>
          <w:rFonts w:ascii="Fira Sans Light" w:hAnsi="Fira Sans Light" w:cstheme="majorHAnsi"/>
          <w:sz w:val="16"/>
          <w:szCs w:val="16"/>
        </w:rPr>
        <w:t>/2021</w:t>
      </w:r>
    </w:p>
    <w:sectPr w:rsidR="00133C67" w:rsidRPr="00133C67" w:rsidSect="00EC10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2VF/VHRz+YEr4p+5OKlx/mE77C2smMAVaD3Qbp1eewV7Ss4nxXx+XyXLN9vOBkKOBfMzWXzIOBS/BylZwilHXQ==" w:salt="/N1yP/ZwG7/qsDhGvO7eU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1D6"/>
    <w:rsid w:val="00052280"/>
    <w:rsid w:val="000A41D0"/>
    <w:rsid w:val="000D425F"/>
    <w:rsid w:val="00105F87"/>
    <w:rsid w:val="00133C67"/>
    <w:rsid w:val="00146A57"/>
    <w:rsid w:val="0018691D"/>
    <w:rsid w:val="001958E2"/>
    <w:rsid w:val="001A093F"/>
    <w:rsid w:val="001B79A5"/>
    <w:rsid w:val="001C70A4"/>
    <w:rsid w:val="001C7147"/>
    <w:rsid w:val="0020583E"/>
    <w:rsid w:val="00246AB6"/>
    <w:rsid w:val="0028241E"/>
    <w:rsid w:val="00296D6C"/>
    <w:rsid w:val="00297EF4"/>
    <w:rsid w:val="002C2F72"/>
    <w:rsid w:val="002C3C2D"/>
    <w:rsid w:val="00340135"/>
    <w:rsid w:val="00394E8D"/>
    <w:rsid w:val="00396BDE"/>
    <w:rsid w:val="003B3926"/>
    <w:rsid w:val="003C7EDB"/>
    <w:rsid w:val="003D17BC"/>
    <w:rsid w:val="003D4493"/>
    <w:rsid w:val="0045145A"/>
    <w:rsid w:val="00451522"/>
    <w:rsid w:val="004F5B57"/>
    <w:rsid w:val="005021A9"/>
    <w:rsid w:val="00506D73"/>
    <w:rsid w:val="00521185"/>
    <w:rsid w:val="00531004"/>
    <w:rsid w:val="00541D9D"/>
    <w:rsid w:val="00595630"/>
    <w:rsid w:val="00596F9A"/>
    <w:rsid w:val="005E7686"/>
    <w:rsid w:val="006229E1"/>
    <w:rsid w:val="00623419"/>
    <w:rsid w:val="00645E95"/>
    <w:rsid w:val="006856A6"/>
    <w:rsid w:val="006A6E20"/>
    <w:rsid w:val="006E0253"/>
    <w:rsid w:val="007108CA"/>
    <w:rsid w:val="00756A69"/>
    <w:rsid w:val="007B093B"/>
    <w:rsid w:val="00806130"/>
    <w:rsid w:val="00812C16"/>
    <w:rsid w:val="008612A0"/>
    <w:rsid w:val="008650B1"/>
    <w:rsid w:val="008A411D"/>
    <w:rsid w:val="008B7FFB"/>
    <w:rsid w:val="009469B6"/>
    <w:rsid w:val="009477AB"/>
    <w:rsid w:val="009D7C14"/>
    <w:rsid w:val="009F2AEE"/>
    <w:rsid w:val="00AA3015"/>
    <w:rsid w:val="00B24F06"/>
    <w:rsid w:val="00B74A35"/>
    <w:rsid w:val="00BC5DDB"/>
    <w:rsid w:val="00BF1383"/>
    <w:rsid w:val="00C117E1"/>
    <w:rsid w:val="00C252D7"/>
    <w:rsid w:val="00CD6E56"/>
    <w:rsid w:val="00D0291D"/>
    <w:rsid w:val="00D119DD"/>
    <w:rsid w:val="00D271D6"/>
    <w:rsid w:val="00D654FC"/>
    <w:rsid w:val="00DD6F41"/>
    <w:rsid w:val="00DE767C"/>
    <w:rsid w:val="00DF079F"/>
    <w:rsid w:val="00E02B75"/>
    <w:rsid w:val="00EC104D"/>
    <w:rsid w:val="00F030D3"/>
    <w:rsid w:val="00F033C7"/>
    <w:rsid w:val="00F348C4"/>
    <w:rsid w:val="00F3664A"/>
    <w:rsid w:val="00F6721E"/>
    <w:rsid w:val="00F71E2A"/>
    <w:rsid w:val="00F96053"/>
    <w:rsid w:val="00FA4B55"/>
    <w:rsid w:val="03AB0D90"/>
    <w:rsid w:val="05417A6C"/>
    <w:rsid w:val="05B4412C"/>
    <w:rsid w:val="09140126"/>
    <w:rsid w:val="0BE001F0"/>
    <w:rsid w:val="0C2D31E4"/>
    <w:rsid w:val="0F127ECD"/>
    <w:rsid w:val="0FA92E7F"/>
    <w:rsid w:val="1046941B"/>
    <w:rsid w:val="12A6F048"/>
    <w:rsid w:val="1548CB48"/>
    <w:rsid w:val="19BEF615"/>
    <w:rsid w:val="19C31662"/>
    <w:rsid w:val="1FF311B7"/>
    <w:rsid w:val="205EBA4E"/>
    <w:rsid w:val="20B95A1C"/>
    <w:rsid w:val="217A4F5B"/>
    <w:rsid w:val="26E2820F"/>
    <w:rsid w:val="280EFE18"/>
    <w:rsid w:val="2B1AA38F"/>
    <w:rsid w:val="2F377EAD"/>
    <w:rsid w:val="2F39FAFD"/>
    <w:rsid w:val="32353215"/>
    <w:rsid w:val="3CD781C3"/>
    <w:rsid w:val="409753C0"/>
    <w:rsid w:val="40CD47B3"/>
    <w:rsid w:val="41129B20"/>
    <w:rsid w:val="4DD9AC87"/>
    <w:rsid w:val="503E20A9"/>
    <w:rsid w:val="5277BE1D"/>
    <w:rsid w:val="5420D810"/>
    <w:rsid w:val="54AE9C75"/>
    <w:rsid w:val="59C9833C"/>
    <w:rsid w:val="5AC3F061"/>
    <w:rsid w:val="5BF2B41C"/>
    <w:rsid w:val="5C279741"/>
    <w:rsid w:val="5DCA8D80"/>
    <w:rsid w:val="5E671B18"/>
    <w:rsid w:val="63AE1185"/>
    <w:rsid w:val="66046C61"/>
    <w:rsid w:val="68872B74"/>
    <w:rsid w:val="6AE692C1"/>
    <w:rsid w:val="6C6D6089"/>
    <w:rsid w:val="6DE29F97"/>
    <w:rsid w:val="74D815C8"/>
    <w:rsid w:val="788DB559"/>
    <w:rsid w:val="79F70DA4"/>
    <w:rsid w:val="7E909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1B33"/>
  <w15:chartTrackingRefBased/>
  <w15:docId w15:val="{73777935-F573-4594-8B46-B77CAD7C2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1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9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1104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Bryant</dc:creator>
  <cp:keywords/>
  <dc:description/>
  <cp:lastModifiedBy>Matt Bryant</cp:lastModifiedBy>
  <cp:revision>20</cp:revision>
  <cp:lastPrinted>2020-02-26T17:45:00Z</cp:lastPrinted>
  <dcterms:created xsi:type="dcterms:W3CDTF">2021-05-13T16:40:00Z</dcterms:created>
  <dcterms:modified xsi:type="dcterms:W3CDTF">2021-09-03T21:48:00Z</dcterms:modified>
</cp:coreProperties>
</file>