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90D68" w14:textId="10CDEC16" w:rsidR="00052280" w:rsidRPr="00052280" w:rsidRDefault="004F5B57" w:rsidP="00052280">
      <w:pPr>
        <w:spacing w:after="240"/>
        <w:jc w:val="center"/>
        <w:rPr>
          <w:rFonts w:ascii="Montserrat" w:hAnsi="Montserrat"/>
          <w:b/>
          <w:sz w:val="24"/>
        </w:rPr>
      </w:pPr>
      <w:r w:rsidRPr="00812C16">
        <w:rPr>
          <w:rFonts w:ascii="Montserrat" w:hAnsi="Montserrat"/>
          <w:b/>
          <w:sz w:val="24"/>
        </w:rPr>
        <w:t>ENROLLMENT AND STUDENT SERVICES – PLANNING/</w:t>
      </w:r>
      <w:r w:rsidR="001B79A5" w:rsidRPr="00812C16">
        <w:rPr>
          <w:rFonts w:ascii="Montserrat" w:hAnsi="Montserrat"/>
          <w:b/>
          <w:sz w:val="24"/>
        </w:rPr>
        <w:t>ASSESSMENT</w:t>
      </w:r>
      <w:r w:rsidRPr="00812C16">
        <w:rPr>
          <w:rFonts w:ascii="Montserrat" w:hAnsi="Montserrat"/>
          <w:b/>
          <w:sz w:val="24"/>
        </w:rPr>
        <w:t>/</w:t>
      </w:r>
      <w:r w:rsidR="00296D6C" w:rsidRPr="00812C16">
        <w:rPr>
          <w:rFonts w:ascii="Montserrat" w:hAnsi="Montserrat"/>
          <w:b/>
          <w:sz w:val="24"/>
        </w:rPr>
        <w:t>REPORTING/RESOURCING TIMELINE</w:t>
      </w:r>
    </w:p>
    <w:tbl>
      <w:tblPr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1558"/>
        <w:gridCol w:w="1558"/>
        <w:gridCol w:w="1558"/>
        <w:gridCol w:w="1558"/>
        <w:gridCol w:w="1558"/>
        <w:gridCol w:w="1558"/>
        <w:gridCol w:w="1558"/>
      </w:tblGrid>
      <w:tr w:rsidR="00D119DD" w:rsidRPr="00D0291D" w14:paraId="5353E609" w14:textId="77777777" w:rsidTr="0BE001F0">
        <w:trPr>
          <w:jc w:val="center"/>
        </w:trPr>
        <w:tc>
          <w:tcPr>
            <w:tcW w:w="294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08576F81" w:rsidR="004F5B57" w:rsidRPr="006856A6" w:rsidRDefault="00DD6F41" w:rsidP="00D0291D">
            <w:pPr>
              <w:spacing w:before="20" w:afterLines="20" w:after="48"/>
              <w:rPr>
                <w:rFonts w:ascii="Fira Sans Light" w:eastAsiaTheme="majorEastAsia" w:hAnsi="Fira Sans Light" w:cstheme="majorBidi"/>
                <w:b/>
                <w:bCs/>
                <w:szCs w:val="24"/>
              </w:rPr>
            </w:pPr>
            <w:r w:rsidRPr="006856A6">
              <w:rPr>
                <w:rFonts w:ascii="Fira Sans Light" w:hAnsi="Fira Sans Light"/>
                <w:sz w:val="20"/>
              </w:rPr>
              <w:br w:type="page"/>
            </w:r>
            <w:r w:rsidR="54AE9C75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A</w:t>
            </w:r>
            <w:r w:rsidR="205EBA4E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 xml:space="preserve">cademic </w:t>
            </w:r>
            <w:r w:rsidR="2B1AA38F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Y</w:t>
            </w:r>
            <w:r w:rsidR="3CD781C3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ear</w:t>
            </w:r>
            <w:r w:rsidR="05B4412C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 xml:space="preserve"> (Sum</w:t>
            </w:r>
            <w:r w:rsidR="00D0291D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 xml:space="preserve"> </w:t>
            </w:r>
            <w:r w:rsidR="05B4412C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-</w:t>
            </w:r>
            <w:r w:rsidR="00D0291D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 xml:space="preserve"> </w:t>
            </w:r>
            <w:r w:rsidR="05B4412C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Spr)</w:t>
            </w:r>
            <w:r w:rsidR="2F377EAD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: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1975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2017-2018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ACE28CD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2018-2019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7578A7D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2019-2020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72C9BE1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2020-2021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A09F3F7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2021-2022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47FA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2022-2023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6EEC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2023-2024</w:t>
            </w:r>
          </w:p>
        </w:tc>
      </w:tr>
      <w:tr w:rsidR="00DD6F41" w:rsidRPr="00D0291D" w14:paraId="5E8D57ED" w14:textId="77777777" w:rsidTr="0BE001F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6DC28" w14:textId="77777777" w:rsidR="00DD6F41" w:rsidRPr="006856A6" w:rsidRDefault="00DD6F41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PLANNING</w:t>
            </w:r>
          </w:p>
        </w:tc>
      </w:tr>
      <w:tr w:rsidR="00DE767C" w:rsidRPr="00D0291D" w14:paraId="5D777103" w14:textId="77777777" w:rsidTr="0BE001F0">
        <w:trPr>
          <w:jc w:val="center"/>
        </w:trPr>
        <w:tc>
          <w:tcPr>
            <w:tcW w:w="29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9266" w14:textId="77777777" w:rsidR="00DE767C" w:rsidRPr="006856A6" w:rsidRDefault="00DE767C" w:rsidP="00296D6C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Strategic Plans</w:t>
            </w:r>
          </w:p>
        </w:tc>
        <w:tc>
          <w:tcPr>
            <w:tcW w:w="10906" w:type="dxa"/>
            <w:gridSpan w:val="7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2E11" w14:textId="77777777" w:rsidR="00DE767C" w:rsidRPr="006856A6" w:rsidRDefault="003D17BC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University Plan – April 2018 – 7-</w:t>
            </w:r>
            <w:r w:rsidR="0028241E" w:rsidRPr="006856A6">
              <w:rPr>
                <w:rFonts w:ascii="Fira Sans Light" w:hAnsi="Fira Sans Light" w:cstheme="majorHAnsi"/>
                <w:i/>
              </w:rPr>
              <w:t>Y</w:t>
            </w:r>
            <w:r w:rsidRPr="006856A6">
              <w:rPr>
                <w:rFonts w:ascii="Fira Sans Light" w:hAnsi="Fira Sans Light" w:cstheme="majorHAnsi"/>
                <w:i/>
              </w:rPr>
              <w:t xml:space="preserve">ear </w:t>
            </w:r>
            <w:r w:rsidR="0028241E" w:rsidRPr="006856A6">
              <w:rPr>
                <w:rFonts w:ascii="Fira Sans Light" w:hAnsi="Fira Sans Light" w:cstheme="majorHAnsi"/>
                <w:i/>
              </w:rPr>
              <w:t>Accreditation C</w:t>
            </w:r>
            <w:r w:rsidRPr="006856A6">
              <w:rPr>
                <w:rFonts w:ascii="Fira Sans Light" w:hAnsi="Fira Sans Light" w:cstheme="majorHAnsi"/>
                <w:i/>
              </w:rPr>
              <w:t>ycle</w:t>
            </w:r>
          </w:p>
        </w:tc>
      </w:tr>
      <w:tr w:rsidR="00DE767C" w:rsidRPr="00D0291D" w14:paraId="34BB41B1" w14:textId="77777777" w:rsidTr="0BE001F0">
        <w:trPr>
          <w:jc w:val="center"/>
        </w:trPr>
        <w:tc>
          <w:tcPr>
            <w:tcW w:w="2949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7CF7" w14:textId="77777777" w:rsidR="00DE767C" w:rsidRPr="006856A6" w:rsidRDefault="00DE767C" w:rsidP="00296D6C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Division</w:t>
            </w:r>
          </w:p>
        </w:tc>
        <w:tc>
          <w:tcPr>
            <w:tcW w:w="1558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6C7B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02EB378F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189E32FF" w14:textId="25BDA15D" w:rsidR="00DE767C" w:rsidRPr="006856A6" w:rsidRDefault="00DE767C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6A05A809" w14:textId="76E4399F" w:rsidR="00DE767C" w:rsidRPr="006856A6" w:rsidRDefault="00B24F06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Bidi"/>
                <w:szCs w:val="24"/>
              </w:rPr>
              <w:t>Summer</w:t>
            </w: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5A39BBE3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F396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D3EC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3D17BC" w:rsidRPr="00D0291D" w14:paraId="5B3367DC" w14:textId="77777777" w:rsidTr="0BE001F0">
        <w:trPr>
          <w:jc w:val="center"/>
        </w:trPr>
        <w:tc>
          <w:tcPr>
            <w:tcW w:w="2949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63E3" w14:textId="77777777" w:rsidR="003D17BC" w:rsidRPr="006856A6" w:rsidRDefault="003D17BC" w:rsidP="00296D6C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Unit</w:t>
            </w:r>
          </w:p>
        </w:tc>
        <w:tc>
          <w:tcPr>
            <w:tcW w:w="1558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940D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0E27B00A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60061E4C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39AC952F" w14:textId="70ECC60A" w:rsidR="003D17BC" w:rsidRPr="006856A6" w:rsidRDefault="1046941B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  <w:r w:rsidRPr="006856A6">
              <w:rPr>
                <w:rFonts w:ascii="Fira Sans Light" w:hAnsi="Fira Sans Light" w:cstheme="majorBidi"/>
                <w:szCs w:val="24"/>
              </w:rPr>
              <w:t>Fall</w:t>
            </w: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44EAFD9C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D5A5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C669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DE767C" w:rsidRPr="00D0291D" w14:paraId="6108C34C" w14:textId="77777777" w:rsidTr="0BE001F0">
        <w:trPr>
          <w:jc w:val="center"/>
        </w:trPr>
        <w:tc>
          <w:tcPr>
            <w:tcW w:w="29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37DF" w14:textId="77777777" w:rsidR="00DE767C" w:rsidRPr="006856A6" w:rsidRDefault="00DE767C" w:rsidP="00296D6C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Department</w:t>
            </w:r>
          </w:p>
        </w:tc>
        <w:tc>
          <w:tcPr>
            <w:tcW w:w="155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B9AB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45FB0818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049F31CB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5AB8B5D1" w14:textId="10B49193" w:rsidR="00DE767C" w:rsidRPr="006856A6" w:rsidRDefault="503E20A9" w:rsidP="0F127ECD">
            <w:pPr>
              <w:spacing w:before="20" w:afterLines="20" w:after="48"/>
              <w:jc w:val="center"/>
              <w:rPr>
                <w:rFonts w:ascii="Fira Sans Light" w:hAnsi="Fira Sans Light"/>
                <w:sz w:val="20"/>
              </w:rPr>
            </w:pPr>
            <w:r w:rsidRPr="006856A6">
              <w:rPr>
                <w:rFonts w:ascii="Fira Sans Light" w:hAnsi="Fira Sans Light" w:cstheme="majorBidi"/>
                <w:szCs w:val="24"/>
              </w:rPr>
              <w:t>Winter</w:t>
            </w: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53128261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6C05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652C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DD6F41" w:rsidRPr="00D0291D" w14:paraId="20F87AA3" w14:textId="77777777" w:rsidTr="0BE001F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12E59" w14:textId="1C6AC7F7" w:rsidR="00DD6F41" w:rsidRPr="006856A6" w:rsidRDefault="001B79A5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ASSESSMENT</w:t>
            </w:r>
          </w:p>
        </w:tc>
      </w:tr>
      <w:tr w:rsidR="00756A69" w:rsidRPr="00D0291D" w14:paraId="55672A51" w14:textId="77777777" w:rsidTr="00A033D1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91058" w14:textId="3406E565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Continuous Assessment</w:t>
            </w:r>
          </w:p>
        </w:tc>
        <w:tc>
          <w:tcPr>
            <w:tcW w:w="10906" w:type="dxa"/>
            <w:gridSpan w:val="7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4DAB5" w14:textId="6A90CFC0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Goal Measures Assessment – Continuous</w:t>
            </w:r>
          </w:p>
        </w:tc>
      </w:tr>
      <w:tr w:rsidR="00756A69" w:rsidRPr="00D0291D" w14:paraId="3894D86C" w14:textId="77777777" w:rsidTr="00756A69">
        <w:trPr>
          <w:jc w:val="center"/>
        </w:trPr>
        <w:tc>
          <w:tcPr>
            <w:tcW w:w="2949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00F7" w14:textId="0C15C020" w:rsidR="00756A69" w:rsidRPr="006856A6" w:rsidRDefault="00623419" w:rsidP="00623419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Division</w:t>
            </w:r>
          </w:p>
        </w:tc>
        <w:tc>
          <w:tcPr>
            <w:tcW w:w="1558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12DA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3AF11EEB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4F3C0299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4C3C90A2" w14:textId="009BA941" w:rsidR="00756A69" w:rsidRPr="006856A6" w:rsidRDefault="009469B6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Fall</w:t>
            </w: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4A8563A7" w14:textId="1EA74E0B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7A4CDE79" w14:textId="0F9B8F80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28FACCF0" w14:textId="5DDCD7D2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</w:tr>
      <w:tr w:rsidR="00756A69" w:rsidRPr="00D0291D" w14:paraId="195B9B57" w14:textId="77777777" w:rsidTr="00756A69">
        <w:trPr>
          <w:jc w:val="center"/>
        </w:trPr>
        <w:tc>
          <w:tcPr>
            <w:tcW w:w="2949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15CF" w14:textId="790CCCC4" w:rsidR="00756A69" w:rsidRPr="006856A6" w:rsidRDefault="00623419" w:rsidP="00623419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Unit</w:t>
            </w: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9EE98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7732FCD4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7A1A5962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5FE3F4EB" w14:textId="5D0F948D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4737C000" w14:textId="6A78E4E8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40CD97AB" w14:textId="11233B03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138967B1" w14:textId="7C508793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</w:tr>
      <w:tr w:rsidR="00756A69" w:rsidRPr="00D0291D" w14:paraId="28364342" w14:textId="77777777" w:rsidTr="00F518FD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82AD" w14:textId="409E82F1" w:rsidR="00756A69" w:rsidRPr="006856A6" w:rsidRDefault="00623419" w:rsidP="00623419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Department</w:t>
            </w: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4026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70F2B084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296AB96E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7E588600" w14:textId="7D5340C3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2519B46C" w14:textId="3AF28A3F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662B67FA" w14:textId="05AE774B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5E100901" w14:textId="386E0F02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</w:tr>
      <w:tr w:rsidR="003D17BC" w:rsidRPr="00D0291D" w14:paraId="3ACA4241" w14:textId="77777777" w:rsidTr="0BE001F0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9B279" w14:textId="77777777" w:rsidR="003D17BC" w:rsidRPr="006856A6" w:rsidRDefault="003D17BC" w:rsidP="00296D6C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Program Self-Study</w:t>
            </w:r>
          </w:p>
        </w:tc>
        <w:tc>
          <w:tcPr>
            <w:tcW w:w="10906" w:type="dxa"/>
            <w:gridSpan w:val="7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B63D" w14:textId="77777777" w:rsidR="003D17BC" w:rsidRPr="006856A6" w:rsidRDefault="003D17BC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CAS Self-Assessment – 3-</w:t>
            </w:r>
            <w:r w:rsidR="0028241E" w:rsidRPr="006856A6">
              <w:rPr>
                <w:rFonts w:ascii="Fira Sans Light" w:hAnsi="Fira Sans Light" w:cstheme="majorHAnsi"/>
                <w:i/>
              </w:rPr>
              <w:t>Y</w:t>
            </w:r>
            <w:r w:rsidRPr="006856A6">
              <w:rPr>
                <w:rFonts w:ascii="Fira Sans Light" w:hAnsi="Fira Sans Light" w:cstheme="majorHAnsi"/>
                <w:i/>
              </w:rPr>
              <w:t xml:space="preserve">ear </w:t>
            </w:r>
            <w:r w:rsidR="0028241E" w:rsidRPr="006856A6">
              <w:rPr>
                <w:rFonts w:ascii="Fira Sans Light" w:hAnsi="Fira Sans Light" w:cstheme="majorHAnsi"/>
                <w:i/>
              </w:rPr>
              <w:t>Assessment C</w:t>
            </w:r>
            <w:r w:rsidRPr="006856A6">
              <w:rPr>
                <w:rFonts w:ascii="Fira Sans Light" w:hAnsi="Fira Sans Light" w:cstheme="majorHAnsi"/>
                <w:i/>
              </w:rPr>
              <w:t>ycle</w:t>
            </w:r>
          </w:p>
        </w:tc>
      </w:tr>
      <w:tr w:rsidR="008612A0" w:rsidRPr="00D0291D" w14:paraId="05C1DD77" w14:textId="77777777" w:rsidTr="0BE001F0">
        <w:trPr>
          <w:jc w:val="center"/>
        </w:trPr>
        <w:tc>
          <w:tcPr>
            <w:tcW w:w="2949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5BE9F" w14:textId="77777777" w:rsidR="008612A0" w:rsidRPr="006856A6" w:rsidRDefault="008612A0" w:rsidP="00117C78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Unit</w:t>
            </w: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056E" w14:textId="77777777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1299C43A" w14:textId="77777777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4DDBEF00" w14:textId="77777777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6D2F64BB" w14:textId="77777777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3461D779" w14:textId="77777777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D8B6" w14:textId="77777777" w:rsidR="008612A0" w:rsidRPr="006856A6" w:rsidRDefault="008612A0" w:rsidP="00117C78">
            <w:pPr>
              <w:spacing w:before="20" w:afterLines="20" w:after="48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E10F3" w14:textId="77777777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</w:tr>
      <w:tr w:rsidR="008612A0" w:rsidRPr="00D0291D" w14:paraId="27D2F691" w14:textId="77777777" w:rsidTr="0BE001F0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E515" w14:textId="77777777" w:rsidR="008612A0" w:rsidRPr="006856A6" w:rsidRDefault="008612A0" w:rsidP="008612A0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Department</w:t>
            </w: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78278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085B56D2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Summer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1FC39945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0562CB0E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06677A21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Summer</w:t>
            </w: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0A41" w14:textId="77777777" w:rsidR="008612A0" w:rsidRPr="006856A6" w:rsidRDefault="008612A0" w:rsidP="008612A0">
            <w:pPr>
              <w:spacing w:before="20" w:afterLines="20" w:after="48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BF3C5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8612A0" w:rsidRPr="00D0291D" w14:paraId="37CA57DE" w14:textId="77777777" w:rsidTr="0BE001F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735B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</w:rPr>
            </w:pPr>
            <w:r w:rsidRPr="006856A6">
              <w:rPr>
                <w:rFonts w:ascii="Fira Sans Light" w:hAnsi="Fira Sans Light" w:cstheme="majorHAnsi"/>
                <w:b/>
              </w:rPr>
              <w:t>REPORTING</w:t>
            </w:r>
          </w:p>
        </w:tc>
      </w:tr>
      <w:tr w:rsidR="008612A0" w:rsidRPr="00D0291D" w14:paraId="24BC6884" w14:textId="77777777" w:rsidTr="0BE001F0">
        <w:trPr>
          <w:jc w:val="center"/>
        </w:trPr>
        <w:tc>
          <w:tcPr>
            <w:tcW w:w="294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DC9E9" w14:textId="179BDEA5" w:rsidR="008612A0" w:rsidRPr="006856A6" w:rsidRDefault="001B79A5" w:rsidP="008612A0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Annual</w:t>
            </w:r>
            <w:r w:rsidR="008612A0" w:rsidRPr="006856A6">
              <w:rPr>
                <w:rFonts w:ascii="Fira Sans Light" w:hAnsi="Fira Sans Light" w:cstheme="majorHAnsi"/>
                <w:b/>
                <w:bCs/>
              </w:rPr>
              <w:t xml:space="preserve"> Reports</w:t>
            </w:r>
          </w:p>
        </w:tc>
        <w:tc>
          <w:tcPr>
            <w:tcW w:w="10906" w:type="dxa"/>
            <w:gridSpan w:val="7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5E1B" w14:textId="7FD43D72" w:rsidR="008612A0" w:rsidRPr="006856A6" w:rsidRDefault="008612A0" w:rsidP="0045145A">
            <w:pPr>
              <w:spacing w:before="20" w:afterLines="20" w:after="48"/>
              <w:rPr>
                <w:rFonts w:ascii="Fira Sans Light" w:hAnsi="Fira Sans Light" w:cstheme="majorHAnsi"/>
                <w:bCs/>
                <w:i/>
              </w:rPr>
            </w:pPr>
            <w:r w:rsidRPr="006856A6">
              <w:rPr>
                <w:rFonts w:ascii="Fira Sans Light" w:hAnsi="Fira Sans Light" w:cstheme="majorHAnsi"/>
                <w:bCs/>
                <w:i/>
              </w:rPr>
              <w:t>Performance Reporting – 1-Year Reporting Cycle</w:t>
            </w:r>
          </w:p>
        </w:tc>
      </w:tr>
      <w:tr w:rsidR="00F033C7" w:rsidRPr="00D0291D" w14:paraId="267F3E64" w14:textId="77777777" w:rsidTr="0BE001F0">
        <w:trPr>
          <w:jc w:val="center"/>
        </w:trPr>
        <w:tc>
          <w:tcPr>
            <w:tcW w:w="2949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AD2A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Division</w:t>
            </w:r>
          </w:p>
        </w:tc>
        <w:tc>
          <w:tcPr>
            <w:tcW w:w="1558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A12B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2946DB8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5997CC1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110FFD37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205D077D" w14:textId="149101C2" w:rsidR="00F033C7" w:rsidRPr="006856A6" w:rsidRDefault="59C9833C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  <w:r w:rsidRPr="006856A6">
              <w:rPr>
                <w:rFonts w:ascii="Fira Sans Light" w:hAnsi="Fira Sans Light" w:cstheme="majorBidi"/>
                <w:szCs w:val="24"/>
              </w:rPr>
              <w:t>Fall</w:t>
            </w:r>
          </w:p>
        </w:tc>
        <w:tc>
          <w:tcPr>
            <w:tcW w:w="1558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9379" w14:textId="339A893E" w:rsidR="00F033C7" w:rsidRPr="006856A6" w:rsidRDefault="0045145A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  <w:r w:rsidRPr="006856A6">
              <w:rPr>
                <w:rFonts w:ascii="Fira Sans Light" w:hAnsi="Fira Sans Light" w:cstheme="majorBidi"/>
                <w:szCs w:val="24"/>
              </w:rPr>
              <w:t>Fall</w:t>
            </w:r>
          </w:p>
        </w:tc>
        <w:tc>
          <w:tcPr>
            <w:tcW w:w="1558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7BDEC" w14:textId="08AC9F80" w:rsidR="00F033C7" w:rsidRPr="006856A6" w:rsidRDefault="59C9833C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  <w:r w:rsidRPr="006856A6">
              <w:rPr>
                <w:rFonts w:ascii="Fira Sans Light" w:hAnsi="Fira Sans Light" w:cstheme="majorBidi"/>
                <w:szCs w:val="24"/>
              </w:rPr>
              <w:t>Fall</w:t>
            </w:r>
          </w:p>
        </w:tc>
      </w:tr>
      <w:tr w:rsidR="00F033C7" w:rsidRPr="00D0291D" w14:paraId="60048D93" w14:textId="77777777" w:rsidTr="0BE001F0">
        <w:trPr>
          <w:jc w:val="center"/>
        </w:trPr>
        <w:tc>
          <w:tcPr>
            <w:tcW w:w="2949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41B2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Unit</w:t>
            </w:r>
          </w:p>
        </w:tc>
        <w:tc>
          <w:tcPr>
            <w:tcW w:w="155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F23F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1F72F64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08CE6F9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2011881B" w14:textId="6C4BD70C" w:rsidR="00F033C7" w:rsidRPr="006856A6" w:rsidRDefault="00F033C7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58029B0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  <w:tc>
          <w:tcPr>
            <w:tcW w:w="155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41A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  <w:tc>
          <w:tcPr>
            <w:tcW w:w="155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534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</w:tr>
      <w:tr w:rsidR="00F033C7" w:rsidRPr="00D0291D" w14:paraId="51A8E42E" w14:textId="77777777" w:rsidTr="0BE001F0">
        <w:trPr>
          <w:jc w:val="center"/>
        </w:trPr>
        <w:tc>
          <w:tcPr>
            <w:tcW w:w="294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70F93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Department</w:t>
            </w:r>
          </w:p>
        </w:tc>
        <w:tc>
          <w:tcPr>
            <w:tcW w:w="15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DCEA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6BB9E25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23DE523C" w14:textId="380DFD80" w:rsidR="00F033C7" w:rsidRPr="006856A6" w:rsidRDefault="00F033C7" w:rsidP="0BE001F0">
            <w:pPr>
              <w:spacing w:before="20" w:afterLines="20" w:after="48"/>
              <w:jc w:val="center"/>
              <w:rPr>
                <w:rFonts w:ascii="Fira Sans Light" w:hAnsi="Fira Sans Light" w:cstheme="majorBidi"/>
                <w:i/>
                <w:iCs/>
                <w:szCs w:val="24"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0FE29EF4" w14:textId="248E3D59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5BBD0F8E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  <w:tc>
          <w:tcPr>
            <w:tcW w:w="15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4BF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  <w:tc>
          <w:tcPr>
            <w:tcW w:w="15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5AA04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</w:tr>
      <w:tr w:rsidR="00F033C7" w:rsidRPr="00D0291D" w14:paraId="0B6125DD" w14:textId="77777777" w:rsidTr="0BE001F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AFF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RESOURCING</w:t>
            </w:r>
          </w:p>
        </w:tc>
      </w:tr>
      <w:tr w:rsidR="00F033C7" w:rsidRPr="00D0291D" w14:paraId="5F1E55A3" w14:textId="77777777" w:rsidTr="0BE001F0">
        <w:trPr>
          <w:jc w:val="center"/>
        </w:trPr>
        <w:tc>
          <w:tcPr>
            <w:tcW w:w="2949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BF2F6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Budget Requests</w:t>
            </w:r>
          </w:p>
        </w:tc>
        <w:tc>
          <w:tcPr>
            <w:tcW w:w="10906" w:type="dxa"/>
            <w:gridSpan w:val="7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FD96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Institutional Resource Requests – 2-Year Budget Cycle</w:t>
            </w:r>
          </w:p>
        </w:tc>
      </w:tr>
      <w:tr w:rsidR="00F033C7" w:rsidRPr="00D0291D" w14:paraId="41FD820E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FD7A3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Operating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622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44D416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07547A0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6483567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043CB0F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9EC7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9315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F033C7" w:rsidRPr="00D0291D" w14:paraId="016AA470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29E3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Emergent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74A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537F28F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122E00C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DFB9E20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73E4E4EF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9E5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C844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</w:tr>
      <w:tr w:rsidR="00F033C7" w:rsidRPr="00D0291D" w14:paraId="0B25EC99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3B62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Capital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EA279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44E871BC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13796BBB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144A5D2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7FCF12A8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10EB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C77B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</w:tr>
      <w:tr w:rsidR="00F033C7" w:rsidRPr="00D0291D" w14:paraId="52B7BB64" w14:textId="77777777" w:rsidTr="0BE001F0">
        <w:trPr>
          <w:jc w:val="center"/>
        </w:trPr>
        <w:tc>
          <w:tcPr>
            <w:tcW w:w="2949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C04C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Decision Packages</w:t>
            </w:r>
          </w:p>
        </w:tc>
        <w:tc>
          <w:tcPr>
            <w:tcW w:w="10906" w:type="dxa"/>
            <w:gridSpan w:val="7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8255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State Funding Requests – 2-Year Budget Cycle</w:t>
            </w:r>
          </w:p>
        </w:tc>
      </w:tr>
      <w:tr w:rsidR="00F033C7" w:rsidRPr="00D0291D" w14:paraId="02055A9E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0CD3A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Pre-Proposal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05D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C57370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463F29E8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4E9F34CA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3B7B4B8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8F5C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F5F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F033C7" w:rsidRPr="00D0291D" w14:paraId="02871D67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4D7A5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Proposal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2B89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630AD6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2807C75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182907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781C66E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26A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7E34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</w:tr>
      <w:tr w:rsidR="00F033C7" w:rsidRPr="00D0291D" w14:paraId="5AE154B0" w14:textId="77777777" w:rsidTr="0BE001F0">
        <w:trPr>
          <w:jc w:val="center"/>
        </w:trPr>
        <w:tc>
          <w:tcPr>
            <w:tcW w:w="2949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4CA8F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Fees/Rate Adjustments</w:t>
            </w:r>
          </w:p>
        </w:tc>
        <w:tc>
          <w:tcPr>
            <w:tcW w:w="10906" w:type="dxa"/>
            <w:gridSpan w:val="7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3FCB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Self-Sustaining Funding Requests – 1-Year Cycle</w:t>
            </w:r>
          </w:p>
        </w:tc>
      </w:tr>
      <w:tr w:rsidR="00F033C7" w:rsidRPr="00D0291D" w14:paraId="0F63403C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5682F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Requests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BDF8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C560CB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1B942FC0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B664FE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478913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448E9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0010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</w:tr>
    </w:tbl>
    <w:p w14:paraId="17AD93B2" w14:textId="77777777" w:rsidR="00DD6F41" w:rsidRPr="00D0291D" w:rsidRDefault="00DD6F41" w:rsidP="00756A69">
      <w:pPr>
        <w:spacing w:before="20" w:afterLines="20" w:after="48"/>
        <w:rPr>
          <w:rFonts w:ascii="Fira Sans Light" w:hAnsi="Fira Sans Light" w:cstheme="majorHAnsi"/>
        </w:rPr>
      </w:pPr>
      <w:bookmarkStart w:id="0" w:name="_GoBack"/>
      <w:bookmarkEnd w:id="0"/>
    </w:p>
    <w:sectPr w:rsidR="00DD6F41" w:rsidRPr="00D0291D" w:rsidSect="00EC10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D6"/>
    <w:rsid w:val="00052280"/>
    <w:rsid w:val="000D425F"/>
    <w:rsid w:val="00105F87"/>
    <w:rsid w:val="00146A57"/>
    <w:rsid w:val="0018691D"/>
    <w:rsid w:val="001958E2"/>
    <w:rsid w:val="001B79A5"/>
    <w:rsid w:val="001C70A4"/>
    <w:rsid w:val="0028241E"/>
    <w:rsid w:val="00296D6C"/>
    <w:rsid w:val="002C2F72"/>
    <w:rsid w:val="002C3C2D"/>
    <w:rsid w:val="00394E8D"/>
    <w:rsid w:val="00396BDE"/>
    <w:rsid w:val="003D17BC"/>
    <w:rsid w:val="003D4493"/>
    <w:rsid w:val="0045145A"/>
    <w:rsid w:val="00451522"/>
    <w:rsid w:val="004F5B57"/>
    <w:rsid w:val="00531004"/>
    <w:rsid w:val="005E7686"/>
    <w:rsid w:val="006229E1"/>
    <w:rsid w:val="00623419"/>
    <w:rsid w:val="00645E95"/>
    <w:rsid w:val="006856A6"/>
    <w:rsid w:val="006A6E20"/>
    <w:rsid w:val="00756A69"/>
    <w:rsid w:val="007B093B"/>
    <w:rsid w:val="00806130"/>
    <w:rsid w:val="00812C16"/>
    <w:rsid w:val="008612A0"/>
    <w:rsid w:val="008650B1"/>
    <w:rsid w:val="008B7FFB"/>
    <w:rsid w:val="009469B6"/>
    <w:rsid w:val="009477AB"/>
    <w:rsid w:val="009D7C14"/>
    <w:rsid w:val="009F2AEE"/>
    <w:rsid w:val="00B24F06"/>
    <w:rsid w:val="00BF1383"/>
    <w:rsid w:val="00C252D7"/>
    <w:rsid w:val="00CD6E56"/>
    <w:rsid w:val="00D0291D"/>
    <w:rsid w:val="00D119DD"/>
    <w:rsid w:val="00D271D6"/>
    <w:rsid w:val="00D654FC"/>
    <w:rsid w:val="00DD6F41"/>
    <w:rsid w:val="00DE767C"/>
    <w:rsid w:val="00DF079F"/>
    <w:rsid w:val="00EC104D"/>
    <w:rsid w:val="00F030D3"/>
    <w:rsid w:val="00F033C7"/>
    <w:rsid w:val="00F6721E"/>
    <w:rsid w:val="00F96053"/>
    <w:rsid w:val="03AB0D90"/>
    <w:rsid w:val="05417A6C"/>
    <w:rsid w:val="05B4412C"/>
    <w:rsid w:val="09140126"/>
    <w:rsid w:val="0BE001F0"/>
    <w:rsid w:val="0C2D31E4"/>
    <w:rsid w:val="0F127ECD"/>
    <w:rsid w:val="0FA92E7F"/>
    <w:rsid w:val="1046941B"/>
    <w:rsid w:val="12A6F048"/>
    <w:rsid w:val="1548CB48"/>
    <w:rsid w:val="19BEF615"/>
    <w:rsid w:val="19C31662"/>
    <w:rsid w:val="1FF311B7"/>
    <w:rsid w:val="205EBA4E"/>
    <w:rsid w:val="20B95A1C"/>
    <w:rsid w:val="217A4F5B"/>
    <w:rsid w:val="26E2820F"/>
    <w:rsid w:val="280EFE18"/>
    <w:rsid w:val="2B1AA38F"/>
    <w:rsid w:val="2F377EAD"/>
    <w:rsid w:val="2F39FAFD"/>
    <w:rsid w:val="32353215"/>
    <w:rsid w:val="3CD781C3"/>
    <w:rsid w:val="409753C0"/>
    <w:rsid w:val="40CD47B3"/>
    <w:rsid w:val="41129B20"/>
    <w:rsid w:val="4DD9AC87"/>
    <w:rsid w:val="503E20A9"/>
    <w:rsid w:val="5277BE1D"/>
    <w:rsid w:val="5420D810"/>
    <w:rsid w:val="54AE9C75"/>
    <w:rsid w:val="59C9833C"/>
    <w:rsid w:val="5AC3F061"/>
    <w:rsid w:val="5BF2B41C"/>
    <w:rsid w:val="5C279741"/>
    <w:rsid w:val="5DCA8D80"/>
    <w:rsid w:val="5E671B18"/>
    <w:rsid w:val="63AE1185"/>
    <w:rsid w:val="66046C61"/>
    <w:rsid w:val="68872B74"/>
    <w:rsid w:val="6AE692C1"/>
    <w:rsid w:val="6C6D6089"/>
    <w:rsid w:val="6DE29F97"/>
    <w:rsid w:val="74D815C8"/>
    <w:rsid w:val="788DB559"/>
    <w:rsid w:val="79F70DA4"/>
    <w:rsid w:val="7E909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1B33"/>
  <w15:chartTrackingRefBased/>
  <w15:docId w15:val="{73777935-F573-4594-8B46-B77CAD7C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2</cp:revision>
  <cp:lastPrinted>2020-02-26T17:45:00Z</cp:lastPrinted>
  <dcterms:created xsi:type="dcterms:W3CDTF">2020-06-03T20:28:00Z</dcterms:created>
  <dcterms:modified xsi:type="dcterms:W3CDTF">2020-06-03T20:28:00Z</dcterms:modified>
</cp:coreProperties>
</file>